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0D" w:rsidRDefault="00352940" w:rsidP="00424910">
      <w:pPr>
        <w:tabs>
          <w:tab w:val="left" w:pos="0"/>
        </w:tabs>
        <w:ind w:left="-426" w:firstLine="426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9B720D" w:rsidRPr="009B720D" w:rsidTr="00E25C33">
        <w:tc>
          <w:tcPr>
            <w:tcW w:w="4927" w:type="dxa"/>
          </w:tcPr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lang w:eastAsia="ru-RU"/>
              </w:rPr>
              <w:t>МБУДО– «Дом детского творчества</w:t>
            </w:r>
            <w:r w:rsidR="00E25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0D">
              <w:rPr>
                <w:rFonts w:ascii="Times New Roman" w:eastAsia="Times New Roman" w:hAnsi="Times New Roman" w:cs="Times New Roman"/>
                <w:lang w:eastAsia="ru-RU"/>
              </w:rPr>
              <w:t>п.Приамурский</w:t>
            </w:r>
          </w:p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2 от 15.10.2017 </w:t>
            </w:r>
          </w:p>
        </w:tc>
        <w:tc>
          <w:tcPr>
            <w:tcW w:w="4928" w:type="dxa"/>
          </w:tcPr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B720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9B720D" w:rsidRPr="009B720D" w:rsidRDefault="009B720D" w:rsidP="009B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Директор МБУДО – «Дом        </w:t>
            </w:r>
          </w:p>
          <w:p w:rsidR="009B720D" w:rsidRPr="009B720D" w:rsidRDefault="009B720D" w:rsidP="009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D">
              <w:rPr>
                <w:rFonts w:ascii="Times New Roman" w:eastAsia="Times New Roman" w:hAnsi="Times New Roman" w:cs="Times New Roman"/>
                <w:lang w:eastAsia="ru-RU"/>
              </w:rPr>
              <w:t xml:space="preserve">   детского творчества п. Пиамурский» _______________А.И.Чурсина</w:t>
            </w:r>
          </w:p>
        </w:tc>
      </w:tr>
    </w:tbl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 ПРОГРАММА</w:t>
      </w: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учреждения дополнительного образования </w:t>
      </w:r>
      <w:r w:rsidRPr="009B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п.</w:t>
      </w:r>
      <w:r w:rsidR="00E2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Приамурский»</w:t>
      </w: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Приамурский</w:t>
      </w:r>
    </w:p>
    <w:p w:rsidR="009B720D" w:rsidRPr="009B720D" w:rsidRDefault="009B720D" w:rsidP="009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070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24910" w:rsidRDefault="00352940" w:rsidP="00424910">
      <w:pPr>
        <w:tabs>
          <w:tab w:val="left" w:pos="0"/>
        </w:tabs>
        <w:ind w:left="-426" w:firstLine="426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</w:p>
    <w:p w:rsidR="004953A5" w:rsidRDefault="004953A5" w:rsidP="00424910">
      <w:pPr>
        <w:tabs>
          <w:tab w:val="left" w:pos="0"/>
        </w:tabs>
        <w:ind w:left="-426" w:firstLine="426"/>
        <w:rPr>
          <w:rFonts w:ascii="Calibri" w:eastAsia="Calibri" w:hAnsi="Calibri" w:cs="Times New Roman"/>
          <w:b/>
          <w:sz w:val="28"/>
          <w:szCs w:val="28"/>
        </w:rPr>
      </w:pPr>
    </w:p>
    <w:p w:rsidR="00BA3E28" w:rsidRPr="00424910" w:rsidRDefault="00BA3E28" w:rsidP="00424910">
      <w:pPr>
        <w:tabs>
          <w:tab w:val="left" w:pos="0"/>
        </w:tabs>
        <w:ind w:left="-426" w:firstLine="426"/>
        <w:rPr>
          <w:rFonts w:ascii="Calibri" w:eastAsia="Calibri" w:hAnsi="Calibri" w:cs="Times New Roman"/>
          <w:b/>
          <w:sz w:val="28"/>
          <w:szCs w:val="28"/>
        </w:rPr>
      </w:pPr>
      <w:r w:rsidRPr="00BA3E28">
        <w:rPr>
          <w:rFonts w:ascii="Calibri" w:eastAsia="Calibri" w:hAnsi="Calibri" w:cs="Times New Roman"/>
          <w:b/>
          <w:sz w:val="28"/>
          <w:szCs w:val="28"/>
        </w:rPr>
        <w:lastRenderedPageBreak/>
        <w:t>1</w:t>
      </w:r>
      <w:r w:rsidRPr="00BA3E28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Pr="00BA3E28">
        <w:rPr>
          <w:rFonts w:ascii="Calibri" w:eastAsia="Calibri" w:hAnsi="Calibri" w:cs="Times New Roman"/>
          <w:b/>
          <w:sz w:val="28"/>
          <w:szCs w:val="28"/>
        </w:rPr>
        <w:t xml:space="preserve">Общие сведения о </w:t>
      </w:r>
      <w:r w:rsidRPr="00BA3E28">
        <w:rPr>
          <w:rFonts w:ascii="Calibri" w:eastAsia="Calibri" w:hAnsi="Calibri" w:cs="Times New Roman"/>
          <w:sz w:val="28"/>
          <w:szCs w:val="28"/>
        </w:rPr>
        <w:t>МБУДО «ДДТ п. Приамурский»</w:t>
      </w:r>
    </w:p>
    <w:tbl>
      <w:tblPr>
        <w:tblpPr w:leftFromText="180" w:rightFromText="180" w:vertAnchor="text" w:horzAnchor="margin" w:tblpX="-1060" w:tblpY="235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321"/>
      </w:tblGrid>
      <w:tr w:rsidR="00BA3E28" w:rsidRPr="00BA3E28" w:rsidTr="00BA3E28">
        <w:trPr>
          <w:trHeight w:val="58"/>
        </w:trPr>
        <w:tc>
          <w:tcPr>
            <w:tcW w:w="10824" w:type="dxa"/>
            <w:gridSpan w:val="2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общеобразовательного учреждения 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 бюджетное учреждение дополнительного</w:t>
            </w:r>
            <w:r w:rsidR="00E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BA3E28" w:rsidRPr="00BA3E28" w:rsidRDefault="00BA3E28" w:rsidP="00BA3E28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  детского творчества п. Приамурский »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дополнительного образования 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 детского творчества 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учреждения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21" w:type="dxa"/>
          </w:tcPr>
          <w:p w:rsidR="00BA3E28" w:rsidRPr="00BA3E28" w:rsidRDefault="00BA3E28" w:rsidP="00E2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«Смидовичский муниципальный район» Еврейской автономной области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(фактический) адрес</w:t>
            </w:r>
          </w:p>
        </w:tc>
        <w:tc>
          <w:tcPr>
            <w:tcW w:w="6321" w:type="dxa"/>
          </w:tcPr>
          <w:p w:rsidR="00BA3E28" w:rsidRPr="00BA3E28" w:rsidRDefault="00BA3E28" w:rsidP="00E2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679180, Еврейская автономная область, Смидовичский район,</w:t>
            </w:r>
            <w:r w:rsidR="00E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Приамурский, ул. Дзержинского, 8    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  24-6-60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21" w:type="dxa"/>
          </w:tcPr>
          <w:p w:rsidR="00BA3E28" w:rsidRPr="00BA3E28" w:rsidRDefault="00C05770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3E28" w:rsidRPr="00BA3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ddtsmid</w:t>
              </w:r>
              <w:r w:rsidR="00BA3E28" w:rsidRPr="00BA3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A3E28" w:rsidRPr="00BA3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BA3E28" w:rsidRPr="00BA3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A3E28" w:rsidRPr="00BA3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Интернете 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http://ddt-smid.ucoz.ru/ /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A3E28" w:rsidRPr="00BA3E28" w:rsidTr="00BA3E28"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Алла Ивановна</w:t>
            </w:r>
          </w:p>
        </w:tc>
      </w:tr>
      <w:tr w:rsidR="00BA3E28" w:rsidRPr="00BA3E28" w:rsidTr="00BA3E28">
        <w:trPr>
          <w:trHeight w:val="1500"/>
        </w:trPr>
        <w:tc>
          <w:tcPr>
            <w:tcW w:w="4503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 по образовательным программам: по подвидам дополнительного образования.</w:t>
            </w:r>
          </w:p>
        </w:tc>
        <w:tc>
          <w:tcPr>
            <w:tcW w:w="6321" w:type="dxa"/>
          </w:tcPr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79Л02 № 0000058, регистрационный номер 1016 от 14.08.2014 г. </w:t>
            </w:r>
          </w:p>
          <w:p w:rsidR="00BA3E28" w:rsidRPr="00BA3E28" w:rsidRDefault="00BA3E28" w:rsidP="00BA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бессрочно</w:t>
            </w:r>
          </w:p>
        </w:tc>
      </w:tr>
    </w:tbl>
    <w:p w:rsidR="00BA3E28" w:rsidRDefault="00BA3E28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28" w:rsidRDefault="00BA3E28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E5" w:rsidRDefault="00E924E5" w:rsidP="00BA3E28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A5" w:rsidRDefault="004953A5" w:rsidP="0049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E28" w:rsidRPr="00272527" w:rsidRDefault="00272527" w:rsidP="0049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A3E28" w:rsidRPr="0027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72527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A3E28" w:rsidRPr="00BA3E28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Образовательная программа МБУДО «Дом детского творчества </w:t>
      </w:r>
    </w:p>
    <w:p w:rsidR="00BA3E28" w:rsidRPr="00BA3E28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Приамурский» составлена на основе Нормативно-правой базы учреждения деятельности дополнительного образования:</w:t>
      </w:r>
    </w:p>
    <w:p w:rsidR="00BA3E28" w:rsidRPr="00BA3E28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Федеральный закон «Об образовании в Российской Федерации» от 29 декабря 2012 года № 273-ФЗ.</w:t>
      </w:r>
    </w:p>
    <w:p w:rsidR="00BA3E28" w:rsidRPr="00BA3E28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Федеральные требования к образовательному учреждению Приказ Миноб</w:t>
      </w:r>
      <w:r w:rsidR="00C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рнауки России от 4 октября 2010 года № 986.</w:t>
      </w:r>
    </w:p>
    <w:p w:rsidR="00BA3E28" w:rsidRPr="00BA3E28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от 29 августа 2013 года  № 1008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302F01" w:rsidRDefault="00BA3E28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2F01" w:rsidRPr="00302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«Развитие дополнительного образования детей в Российской Федерации до 2020 года» от 22.11.2012 г. № 2148-р</w:t>
      </w:r>
    </w:p>
    <w:p w:rsidR="004F4C9E" w:rsidRPr="00C05770" w:rsidRDefault="004F4C9E" w:rsidP="00BA3E28">
      <w:pPr>
        <w:spacing w:after="0" w:line="240" w:lineRule="auto"/>
        <w:ind w:firstLine="26"/>
        <w:rPr>
          <w:rFonts w:ascii="Times New Roman" w:hAnsi="Times New Roman" w:cs="Times New Roman"/>
          <w:sz w:val="28"/>
          <w:szCs w:val="28"/>
        </w:rPr>
      </w:pPr>
      <w:r w:rsidRPr="00C057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05770">
        <w:rPr>
          <w:rFonts w:ascii="Times New Roman" w:hAnsi="Times New Roman" w:cs="Times New Roman"/>
        </w:rPr>
        <w:t xml:space="preserve"> </w:t>
      </w:r>
      <w:r w:rsidRPr="00C05770">
        <w:rPr>
          <w:rFonts w:ascii="Times New Roman" w:hAnsi="Times New Roman" w:cs="Times New Roman"/>
          <w:sz w:val="28"/>
          <w:szCs w:val="28"/>
        </w:rPr>
        <w:t>Приказ Минтруда России от 08.09.2015 N 613н "Об утверждении профессионального стандарта "Педагог дополнительного образования детей и взрослых</w:t>
      </w:r>
    </w:p>
    <w:p w:rsidR="004F4C9E" w:rsidRPr="00C05770" w:rsidRDefault="00302F01" w:rsidP="003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70">
        <w:rPr>
          <w:rFonts w:ascii="Times New Roman" w:hAnsi="Times New Roman" w:cs="Times New Roman"/>
          <w:sz w:val="28"/>
          <w:szCs w:val="28"/>
        </w:rPr>
        <w:t>6</w:t>
      </w:r>
      <w:r w:rsidR="004F4C9E" w:rsidRPr="00C05770">
        <w:rPr>
          <w:rFonts w:ascii="Times New Roman" w:hAnsi="Times New Roman" w:cs="Times New Roman"/>
          <w:sz w:val="28"/>
          <w:szCs w:val="28"/>
        </w:rPr>
        <w:t>.</w:t>
      </w:r>
      <w:r w:rsidR="004F4C9E" w:rsidRPr="00C05770">
        <w:rPr>
          <w:rFonts w:ascii="Times New Roman" w:hAnsi="Times New Roman" w:cs="Times New Roman"/>
        </w:rPr>
        <w:t xml:space="preserve"> </w:t>
      </w:r>
      <w:r w:rsidR="004F4C9E" w:rsidRPr="00C05770">
        <w:rPr>
          <w:rFonts w:ascii="Times New Roman" w:hAnsi="Times New Roman" w:cs="Times New Roman"/>
          <w:sz w:val="28"/>
          <w:szCs w:val="28"/>
        </w:rPr>
        <w:t>План мероприятий на 2015 - 2020 годы по реализации Концепции развития дополнительного образования детей. Р А С П О Р Я Ж Е Н И Е ПРАВИТЕЛЬСТВО РОССИЙСКОЙ ФЕДЕРАЦИИ от 24 апреля 2015 г. № 729-р</w:t>
      </w:r>
    </w:p>
    <w:p w:rsidR="00BC4794" w:rsidRDefault="00302F01" w:rsidP="00BA3E28">
      <w:pPr>
        <w:spacing w:after="0" w:line="240" w:lineRule="auto"/>
        <w:ind w:firstLine="26"/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BC4794">
        <w:rPr>
          <w:sz w:val="28"/>
          <w:szCs w:val="28"/>
        </w:rPr>
        <w:t>.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</w:t>
      </w:r>
      <w:r w:rsid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Приказ Министерства образования и науки РФ от 29 августа 2013 г. No 1008) «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».</w:t>
      </w:r>
    </w:p>
    <w:p w:rsidR="00302F01" w:rsidRDefault="00302F01" w:rsidP="00BA3E28">
      <w:pPr>
        <w:spacing w:after="0" w:line="240" w:lineRule="auto"/>
        <w:ind w:firstLine="26"/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8</w:t>
      </w:r>
      <w:r w:rsid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.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ГОСУДАРСТВЕННАЯ ПРОГРАММА "Патриотическое воспитание граждан Российской Федерации на 2016 - 2020 годы"</w:t>
      </w:r>
      <w:r w:rsid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</w:t>
      </w:r>
      <w:r w:rsidR="00BC4794" w:rsidRPr="00BC4794">
        <w:rPr>
          <w:rFonts w:ascii="Nimbus Roman No9 L" w:hAnsi="Nimbus Roman No9 L"/>
          <w:color w:val="000000"/>
          <w:shd w:val="clear" w:color="auto" w:fill="FFFFFF"/>
        </w:rPr>
        <w:t>УТВЕРЖДЕНА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</w:t>
      </w:r>
      <w:r w:rsid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дерации от 30 декабря 2015 г. №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1493</w:t>
      </w:r>
    </w:p>
    <w:p w:rsidR="00BC4794" w:rsidRDefault="00302F01" w:rsidP="00BA3E28">
      <w:pPr>
        <w:spacing w:after="0" w:line="240" w:lineRule="auto"/>
        <w:ind w:firstLine="26"/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9. </w:t>
      </w:r>
      <w:r w:rsidR="00BC4794" w:rsidRPr="00BC4794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 </w:t>
      </w:r>
      <w:r w:rsidRPr="00302F01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Постановление правительства ЕАО от 05.02.2013 N 31-пп "Об утверждении Стратегии действий в интересах детей на 2013 - 2017 годы на территории Еврейской автономной области"</w:t>
      </w:r>
    </w:p>
    <w:p w:rsidR="00302F01" w:rsidRPr="004F4C9E" w:rsidRDefault="00302F01" w:rsidP="00BA3E28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 xml:space="preserve">10. </w:t>
      </w:r>
      <w:r w:rsidRPr="00302F01">
        <w:rPr>
          <w:rFonts w:ascii="Nimbus Roman No9 L" w:hAnsi="Nimbus Roman No9 L"/>
          <w:color w:val="000000"/>
          <w:sz w:val="28"/>
          <w:szCs w:val="28"/>
          <w:shd w:val="clear" w:color="auto" w:fill="FFFFFF"/>
        </w:rPr>
        <w:t>СанПиН 2.4.4.3172-14 (см. в «РГ» — Федеральный выпуск №6498) «Санитарно-эпидемиологические  требования к учреждениям дополнительного образования детей».</w:t>
      </w:r>
    </w:p>
    <w:p w:rsidR="00352940" w:rsidRDefault="00352940" w:rsidP="003529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2527" w:rsidRDefault="00D013BC" w:rsidP="003529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</w:t>
      </w:r>
    </w:p>
    <w:p w:rsidR="00272527" w:rsidRPr="00272527" w:rsidRDefault="00272527" w:rsidP="002725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7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Дополнительное образование детей является одним из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разностороннего развития детей духовно-нравственной сферы, творческого потенциала  и личностного самоопределения.</w:t>
      </w:r>
    </w:p>
    <w:p w:rsidR="00272527" w:rsidRDefault="00272527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обучения </w:t>
      </w:r>
      <w:r w:rsidRPr="0027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обеспечивает знакомство </w:t>
      </w:r>
      <w:r w:rsidR="006C2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 w:rsidRPr="0027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6C2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основами </w:t>
      </w:r>
      <w:r w:rsidRPr="0027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общечело</w:t>
      </w:r>
      <w:r w:rsidR="006C2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веческой культуры, способствует формированию  и развитию творческих способностей  учащихся, удовлетворение их индивидуальных потребностей в интеллектуальном,  художественно-эстетическом, нравственном и физическом совершенствовании. </w:t>
      </w:r>
      <w:r w:rsidR="005A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направлена на достижение успешно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 в социализации </w:t>
      </w:r>
      <w:r w:rsidR="005A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0E0D" w:rsidRDefault="005A0E0D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И ЗАДАЧИ ОБРАЗОВАТЕЛЬНОЙ ДЕЯТЕЛЬНОСТИ </w:t>
      </w:r>
    </w:p>
    <w:p w:rsidR="005A0E0D" w:rsidRDefault="005A0E0D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МБУДО «Дом детского тв</w:t>
      </w:r>
      <w:r w:rsidR="00E25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орчества п. Приамурский» на 2017-2020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 г.</w:t>
      </w:r>
    </w:p>
    <w:p w:rsidR="005A0E0D" w:rsidRDefault="005A0E0D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0E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Целью работы  учреждения является формирование творческой личности обучающихся, их социализация и интеграция</w:t>
      </w:r>
      <w:r w:rsidR="00BF44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47F12" w:rsidRDefault="00E47F12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48A" w:rsidRP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Создавать условия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обновления содержания и качества образования, удовлетворяющие современные требования личности обучающегося, семьи, общества, государства.</w:t>
      </w:r>
    </w:p>
    <w:p w:rsid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2.Модернизирова и реализовать образовательные программы , их научно- методическое оснащение. </w:t>
      </w:r>
    </w:p>
    <w:p w:rsid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Осваивать и внедрять новые образовательные технологии при условии сохранения традиций </w:t>
      </w:r>
      <w:r w:rsidRPr="00BF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МБУДО «Дом детского творчества п. Приамурский»</w:t>
      </w:r>
    </w:p>
    <w:p w:rsidR="00BF448A" w:rsidRDefault="00BF448A" w:rsidP="0027252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</w:t>
      </w:r>
      <w:r w:rsidRPr="00BF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активную  жизненную позицию на основе приори</w:t>
      </w:r>
      <w:r w:rsid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тета общечеловеческих ценностей, </w:t>
      </w:r>
      <w:r w:rsidR="00E47F12"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</w:t>
      </w:r>
      <w:r w:rsid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дировать здоровый образа жизни.</w:t>
      </w:r>
    </w:p>
    <w:p w:rsidR="00E47F12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F12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E47F12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Личностные: 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способности к самооценке на основе критериев успешности творческой деятельности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основ гражданской идентичности, чувства сопричастн</w:t>
      </w:r>
      <w:r w:rsidR="00E25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и гордости за свою Родину,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 и историю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эмоционального отношения к культурным ценностям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духовно-нравственных основ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творческого потенциала учащегося</w:t>
      </w:r>
    </w:p>
    <w:p w:rsidR="00B509EC" w:rsidRDefault="00B509EC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9EC" w:rsidRDefault="00F3266F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2.Мета</w:t>
      </w:r>
      <w:r w:rsidR="00B50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предметные:</w:t>
      </w:r>
    </w:p>
    <w:p w:rsidR="00B509EC" w:rsidRDefault="00EA07CA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-планировать свои действия </w:t>
      </w:r>
      <w:r w:rsidR="00B50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B50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задачей</w:t>
      </w:r>
      <w:r w:rsidR="00F32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условиями её реализации</w:t>
      </w:r>
    </w:p>
    <w:p w:rsidR="00F3266F" w:rsidRDefault="00F3266F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66F" w:rsidRDefault="00F3266F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-самостоятельно выделять и формулировать познавательные цели занятия </w:t>
      </w:r>
    </w:p>
    <w:p w:rsidR="00F3266F" w:rsidRDefault="00F3266F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-выстраивать самостоятельный маршрут общения с творчеством</w:t>
      </w:r>
    </w:p>
    <w:p w:rsidR="00F3266F" w:rsidRDefault="00F3266F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-уметь слушать и слышать других, излагать свои </w:t>
      </w:r>
      <w:r w:rsidR="006D0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</w:t>
      </w:r>
    </w:p>
    <w:p w:rsidR="006D0F17" w:rsidRDefault="006D0F17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-применять знаково-символические и речевые средства для решения коммуникативных задач</w:t>
      </w:r>
    </w:p>
    <w:p w:rsidR="006D0F17" w:rsidRDefault="006D0F17" w:rsidP="006D0F1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ПРЕДМЕТНЫЕ:</w:t>
      </w:r>
    </w:p>
    <w:p w:rsidR="006D72F4" w:rsidRDefault="006D72F4" w:rsidP="006D0F1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-знать способы воплощения творческих идей образовательных программ</w:t>
      </w:r>
    </w:p>
    <w:p w:rsidR="006D72F4" w:rsidRDefault="006D72F4" w:rsidP="006D72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-применять полученные знания и приобретённый опыт творческой деятельности при реализации образовательной программы</w:t>
      </w:r>
    </w:p>
    <w:p w:rsidR="006D72F4" w:rsidRDefault="006D72F4" w:rsidP="006D72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-быть участником содержательного культурного досуга во внеурочной и внешкольной деятельности</w:t>
      </w:r>
    </w:p>
    <w:p w:rsidR="00E47F12" w:rsidRPr="00E47F12" w:rsidRDefault="00E47F12" w:rsidP="006D72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завершению курса обучения по определённой образовательной программе </w:t>
      </w:r>
      <w:r w:rsidR="006D7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</w:t>
      </w:r>
      <w:r w:rsid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B15" w:rsidRP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МБУДО «ДДТ п. Приамурский»</w:t>
      </w:r>
      <w:r w:rsid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обладать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следующими характеристиками:</w:t>
      </w:r>
    </w:p>
    <w:p w:rsidR="00E47F12" w:rsidRPr="00E47F12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E47F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Интеллектуальный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«Мне очень нравиться познавать мир, умею критически мыслить, стремлюсь к расширению кругозора, владею компьютером, полученные знания применю в жизни».</w:t>
      </w:r>
    </w:p>
    <w:p w:rsidR="00E47F12" w:rsidRPr="00E47F12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E47F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Коммуникативный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«Умею работать в коллективе, критически осмысливать свои поступки, умею управлять своим поведением и чувствами, слушать и слышать других, умею устанавливать контакты, способен  к адекватной самооценке своих способностей и возможностей».</w:t>
      </w:r>
    </w:p>
    <w:p w:rsidR="00E47F12" w:rsidRPr="00E47F12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</w:t>
      </w:r>
      <w:r w:rsidRPr="00E47F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Общекультурный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«Я люблю свою семью, близких, я люблю свой город, уважительно  отношусь  к  нации, знаю  традиции,  культуру  русского народа». </w:t>
      </w:r>
    </w:p>
    <w:p w:rsidR="00E47F12" w:rsidRPr="00BF448A" w:rsidRDefault="00E47F12" w:rsidP="00E47F1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E47F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Творческий</w:t>
      </w:r>
      <w:r w:rsidRPr="00E4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«Творческая самореализация, оригинальность творческих решений, оперативность и гибкость в принятии творческих решений, презентация результатов собственной деятельности».</w:t>
      </w:r>
    </w:p>
    <w:p w:rsidR="00272527" w:rsidRDefault="00272527" w:rsidP="00BA3E2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B15" w:rsidRDefault="008F011A" w:rsidP="008F011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AE5B15" w:rsidRPr="00AE5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Содержание образовательного процесса</w:t>
      </w:r>
    </w:p>
    <w:p w:rsidR="00AE5B15" w:rsidRDefault="00AE5B15" w:rsidP="00AE5B1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5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МБУДО «ДДТ п. Приамурский»</w:t>
      </w:r>
    </w:p>
    <w:p w:rsidR="00234124" w:rsidRDefault="00234124" w:rsidP="00AE5B1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5B15" w:rsidRPr="00AE5B15" w:rsidRDefault="00AE5B15" w:rsidP="00AE5B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программы соответствуют деятельности </w:t>
      </w:r>
      <w:r w:rsidRPr="00AE5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МБУДО «ДДТ п. Приамурский»</w:t>
      </w:r>
      <w:r w:rsid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ориентирова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 на </w:t>
      </w:r>
      <w:r w:rsid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данного учреждения.</w:t>
      </w:r>
    </w:p>
    <w:p w:rsidR="00BA3E28" w:rsidRPr="00BA3E28" w:rsidRDefault="00BA3E28" w:rsidP="00AE5B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реализует  образовательные программы: художественно-эстетической, физкультурно-спортивной  направленности.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коллектив предлагает  учащимся свободный выбор дополнительных образовательных программ, в соответствии с  их интересами, способностями и  в</w:t>
      </w:r>
      <w:r w:rsidR="00E25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озрастными особенностями. В 2017-2020</w:t>
      </w: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реализуются следующие образовательные программы: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Художественно-эстетическая направленность:</w:t>
      </w: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1.«Фольклорно-эстрадное пение». Цель: приобщение учащихся к вокальному искусству, обучение пению и развитие их певческих способностей. 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«Волшебный мир танца». Цель: Раскрытие индивидуальных возможностей и творческих способностей учащихся, профессиональная ориентация и адаптация к условиям современной жизни.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«Вязание». Цель: способствовать формированию и развитию художественного вкуса и пробуждению творческой активности учащегося.</w:t>
      </w:r>
    </w:p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4.«Юный художник». Цель: Развитие образного мышления, любознательности, творческих способностей, формирование творческой активности. </w:t>
      </w:r>
    </w:p>
    <w:p w:rsid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</w:t>
      </w:r>
      <w:r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художественно-эстетической направленности</w:t>
      </w:r>
      <w:r w:rsidR="00C0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 проводится по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программам:</w:t>
      </w:r>
    </w:p>
    <w:p w:rsid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33"/>
      </w:tblGrid>
      <w:tr w:rsidR="008F011A" w:rsidTr="005770B2">
        <w:tc>
          <w:tcPr>
            <w:tcW w:w="534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835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2233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 программы</w:t>
            </w:r>
          </w:p>
        </w:tc>
      </w:tr>
      <w:tr w:rsidR="008F011A" w:rsidTr="005770B2">
        <w:tc>
          <w:tcPr>
            <w:tcW w:w="534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8F011A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Ансамбль </w:t>
            </w:r>
            <w:r w:rsidR="008F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«Волшебный мир танцев»</w:t>
            </w:r>
          </w:p>
        </w:tc>
        <w:tc>
          <w:tcPr>
            <w:tcW w:w="2835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2233" w:type="dxa"/>
          </w:tcPr>
          <w:p w:rsidR="008F011A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года</w:t>
            </w:r>
          </w:p>
        </w:tc>
      </w:tr>
      <w:tr w:rsidR="008F011A" w:rsidTr="005770B2">
        <w:tc>
          <w:tcPr>
            <w:tcW w:w="534" w:type="dxa"/>
          </w:tcPr>
          <w:p w:rsidR="008F011A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5770B2" w:rsidRPr="005770B2" w:rsidRDefault="005770B2" w:rsidP="005770B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Творческая мастерская «Волшебный клубок»</w:t>
            </w:r>
          </w:p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2233" w:type="dxa"/>
          </w:tcPr>
          <w:p w:rsidR="008F011A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года</w:t>
            </w:r>
          </w:p>
        </w:tc>
      </w:tr>
      <w:tr w:rsidR="008F011A" w:rsidTr="005770B2">
        <w:tc>
          <w:tcPr>
            <w:tcW w:w="534" w:type="dxa"/>
          </w:tcPr>
          <w:p w:rsidR="008F011A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5770B2" w:rsidRPr="005770B2" w:rsidRDefault="005770B2" w:rsidP="005770B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Студия</w:t>
            </w:r>
          </w:p>
          <w:p w:rsidR="008F011A" w:rsidRDefault="005770B2" w:rsidP="005770B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«Юный художник»</w:t>
            </w:r>
          </w:p>
        </w:tc>
        <w:tc>
          <w:tcPr>
            <w:tcW w:w="2835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2233" w:type="dxa"/>
          </w:tcPr>
          <w:p w:rsidR="008F011A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года</w:t>
            </w:r>
          </w:p>
        </w:tc>
      </w:tr>
      <w:tr w:rsidR="008F011A" w:rsidTr="005770B2">
        <w:tc>
          <w:tcPr>
            <w:tcW w:w="534" w:type="dxa"/>
          </w:tcPr>
          <w:p w:rsidR="008F011A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5770B2" w:rsidRPr="005770B2" w:rsidRDefault="00A67B61" w:rsidP="005770B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Студия </w:t>
            </w:r>
            <w:r w:rsidR="005770B2"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«Фольклорно-эстрадное пение»</w:t>
            </w:r>
          </w:p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011A" w:rsidRDefault="008F011A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2233" w:type="dxa"/>
          </w:tcPr>
          <w:p w:rsidR="008F011A" w:rsidRDefault="004953A5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</w:t>
            </w:r>
            <w:r w:rsidR="007325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8F011A" w:rsidRPr="008F011A" w:rsidRDefault="008F011A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11A" w:rsidRPr="00005BB0" w:rsidRDefault="00DD5ADC" w:rsidP="00DD5A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F011A"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F011A" w:rsidRPr="00005B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="008F011A"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Физкультурно-спортивная направленность:</w:t>
      </w:r>
    </w:p>
    <w:p w:rsidR="00DD5ADC" w:rsidRPr="00005BB0" w:rsidRDefault="00DD5ADC" w:rsidP="00DD5AD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«Футбол». Цель: Обучение спортивным навыком, направленным на развитие выносливости, силы, координации и гибкости.</w:t>
      </w:r>
    </w:p>
    <w:p w:rsidR="00DD5ADC" w:rsidRPr="00005BB0" w:rsidRDefault="00DD5ADC" w:rsidP="00DD5AD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2.«Шахматы». Цель: подготовка юных шахматистов, владеющих базовыми навыками стратегии, тактики и техники шахматной борьбы.</w:t>
      </w:r>
    </w:p>
    <w:p w:rsidR="00DD5ADC" w:rsidRDefault="00DD5ADC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10"/>
        <w:gridCol w:w="2393"/>
      </w:tblGrid>
      <w:tr w:rsidR="005770B2" w:rsidTr="005770B2">
        <w:tc>
          <w:tcPr>
            <w:tcW w:w="534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4251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Наименование программы</w:t>
            </w:r>
          </w:p>
        </w:tc>
        <w:tc>
          <w:tcPr>
            <w:tcW w:w="2393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Тип программы</w:t>
            </w:r>
          </w:p>
        </w:tc>
        <w:tc>
          <w:tcPr>
            <w:tcW w:w="2393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Сроки реализации программы</w:t>
            </w:r>
          </w:p>
        </w:tc>
      </w:tr>
      <w:tr w:rsidR="005770B2" w:rsidTr="005770B2">
        <w:tc>
          <w:tcPr>
            <w:tcW w:w="534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4251" w:type="dxa"/>
          </w:tcPr>
          <w:p w:rsidR="005770B2" w:rsidRPr="005770B2" w:rsidRDefault="005770B2" w:rsidP="005770B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Секция    </w:t>
            </w: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«Футбол»</w:t>
            </w:r>
          </w:p>
          <w:p w:rsidR="005770B2" w:rsidRDefault="005770B2" w:rsidP="005770B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«Мини-футбол»</w:t>
            </w:r>
          </w:p>
        </w:tc>
        <w:tc>
          <w:tcPr>
            <w:tcW w:w="2393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общеобразовательная</w:t>
            </w:r>
          </w:p>
        </w:tc>
        <w:tc>
          <w:tcPr>
            <w:tcW w:w="2393" w:type="dxa"/>
          </w:tcPr>
          <w:p w:rsidR="005770B2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Два года</w:t>
            </w:r>
          </w:p>
        </w:tc>
      </w:tr>
      <w:tr w:rsidR="005770B2" w:rsidTr="005770B2">
        <w:tc>
          <w:tcPr>
            <w:tcW w:w="534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4251" w:type="dxa"/>
          </w:tcPr>
          <w:p w:rsidR="005770B2" w:rsidRPr="005770B2" w:rsidRDefault="005770B2" w:rsidP="005770B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Кружок «Шахматы»</w:t>
            </w:r>
          </w:p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</w:tcPr>
          <w:p w:rsidR="005770B2" w:rsidRDefault="005770B2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общеобразовательная</w:t>
            </w:r>
          </w:p>
        </w:tc>
        <w:tc>
          <w:tcPr>
            <w:tcW w:w="2393" w:type="dxa"/>
          </w:tcPr>
          <w:p w:rsidR="005770B2" w:rsidRDefault="00745DC7" w:rsidP="008F011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Два года</w:t>
            </w:r>
          </w:p>
        </w:tc>
      </w:tr>
    </w:tbl>
    <w:p w:rsidR="005770B2" w:rsidRPr="008F011A" w:rsidRDefault="005770B2" w:rsidP="008F01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A3E28" w:rsidRPr="00005BB0" w:rsidRDefault="00DD5ADC" w:rsidP="00BA3E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3.Техническая направленность:</w:t>
      </w:r>
    </w:p>
    <w:p w:rsidR="00DD5ADC" w:rsidRDefault="00DD5ADC" w:rsidP="00BA3E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D5ADC">
        <w:t xml:space="preserve"> </w:t>
      </w:r>
      <w:r w:rsidRPr="00DD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«Компьютерная графика». Цель: подготовка квалификационного пользователя современного персонального компьютера.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955"/>
        <w:gridCol w:w="2810"/>
        <w:gridCol w:w="2279"/>
      </w:tblGrid>
      <w:tr w:rsidR="00745DC7" w:rsidTr="00241109">
        <w:tc>
          <w:tcPr>
            <w:tcW w:w="527" w:type="dxa"/>
          </w:tcPr>
          <w:p w:rsidR="00745DC7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3955" w:type="dxa"/>
          </w:tcPr>
          <w:p w:rsidR="00745DC7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Наименование программы</w:t>
            </w:r>
          </w:p>
        </w:tc>
        <w:tc>
          <w:tcPr>
            <w:tcW w:w="2810" w:type="dxa"/>
          </w:tcPr>
          <w:p w:rsidR="00745DC7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Тип программы</w:t>
            </w:r>
          </w:p>
        </w:tc>
        <w:tc>
          <w:tcPr>
            <w:tcW w:w="2279" w:type="dxa"/>
          </w:tcPr>
          <w:p w:rsidR="00745DC7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Сроки реализации программы</w:t>
            </w:r>
          </w:p>
        </w:tc>
      </w:tr>
      <w:tr w:rsidR="00745DC7" w:rsidTr="00241109">
        <w:tc>
          <w:tcPr>
            <w:tcW w:w="527" w:type="dxa"/>
          </w:tcPr>
          <w:p w:rsidR="00745DC7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3955" w:type="dxa"/>
          </w:tcPr>
          <w:p w:rsidR="00745DC7" w:rsidRPr="005770B2" w:rsidRDefault="00A67B61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Кружок </w:t>
            </w:r>
            <w:r w:rsidR="00745DC7" w:rsidRPr="00DD5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«Компьютерная графика».</w:t>
            </w:r>
          </w:p>
        </w:tc>
        <w:tc>
          <w:tcPr>
            <w:tcW w:w="2810" w:type="dxa"/>
          </w:tcPr>
          <w:p w:rsidR="00745DC7" w:rsidRPr="005770B2" w:rsidRDefault="00745DC7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70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общеобразовательная</w:t>
            </w:r>
          </w:p>
        </w:tc>
        <w:tc>
          <w:tcPr>
            <w:tcW w:w="2279" w:type="dxa"/>
          </w:tcPr>
          <w:p w:rsidR="00745DC7" w:rsidRPr="005770B2" w:rsidRDefault="004953A5" w:rsidP="00D63FD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Пять лет </w:t>
            </w:r>
          </w:p>
        </w:tc>
      </w:tr>
    </w:tbl>
    <w:p w:rsidR="00241109" w:rsidRDefault="00241109" w:rsidP="00BA3E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745DC7" w:rsidRDefault="00241109" w:rsidP="00DF2F0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D01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Формы,</w:t>
      </w:r>
      <w:r w:rsidR="00DF2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методы </w:t>
      </w:r>
      <w:r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A2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виды занятий,</w:t>
      </w:r>
      <w:r w:rsidR="00DF2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используемые в образовательном процессе в </w:t>
      </w:r>
      <w:r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МБУДО  «Дом детского творчества</w:t>
      </w:r>
      <w:r w:rsidR="00234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п. Приамурский</w:t>
      </w:r>
      <w:r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34124" w:rsidRDefault="00234124" w:rsidP="00DF2F0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2F04" w:rsidRDefault="00DF2F04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кружках,</w:t>
      </w:r>
      <w:r w:rsidR="00CF3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студиях,</w:t>
      </w:r>
      <w:r w:rsidR="00CF3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секциях,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мастерских используются традиционные формы и методы обучения:</w:t>
      </w:r>
    </w:p>
    <w:p w:rsidR="00294AB4" w:rsidRPr="00294AB4" w:rsidRDefault="00294AB4" w:rsidP="00DF2F0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</w:t>
      </w:r>
      <w:r w:rsidRPr="00294A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Формы обучения:</w:t>
      </w:r>
    </w:p>
    <w:p w:rsidR="00294AB4" w:rsidRDefault="00CA26DD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D0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бъяснение, рассказ, показ, илл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юстрация, демонстрация (при знакомстве с новым материалом)</w:t>
      </w:r>
    </w:p>
    <w:p w:rsidR="00CA26DD" w:rsidRDefault="00CA26DD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упражнение, дискуссия, практическая работа, дидактическая игра ( на этапе закрепления материала)</w:t>
      </w:r>
    </w:p>
    <w:p w:rsidR="00CA26DD" w:rsidRDefault="00CA26DD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опрос,</w:t>
      </w:r>
      <w:r w:rsidR="00294A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диалог, игры, работа с карточками ( при повторении материала)</w:t>
      </w:r>
    </w:p>
    <w:p w:rsidR="00CA26DD" w:rsidRDefault="00CA26DD" w:rsidP="00DF2F0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защита творческих работ, выставки, показы спектаклей, инсценировок, концерты, конкурсы</w:t>
      </w:r>
      <w:r w:rsidR="009D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соревнования, турниры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294A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9D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проверки полученных знаний)</w:t>
      </w:r>
      <w:r w:rsidR="00294A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</w:t>
      </w:r>
    </w:p>
    <w:p w:rsidR="00294AB4" w:rsidRDefault="00294AB4" w:rsidP="00DF2F0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94A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Методы обучения:</w:t>
      </w:r>
    </w:p>
    <w:p w:rsidR="00294AB4" w:rsidRDefault="00294AB4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Словесные: рассказ, беседа, объяснение, убеждение, поощрение.</w:t>
      </w:r>
    </w:p>
    <w:p w:rsidR="00294AB4" w:rsidRDefault="00294AB4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2.Наглядные: демонстрация образцов, показ, примеры.</w:t>
      </w:r>
    </w:p>
    <w:p w:rsidR="00294AB4" w:rsidRDefault="00294AB4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3.Практические: упражнение.</w:t>
      </w:r>
    </w:p>
    <w:p w:rsidR="00294AB4" w:rsidRDefault="00294AB4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4.Аналитические: наблюдение,</w:t>
      </w:r>
      <w:r w:rsidR="00F24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сравнение,</w:t>
      </w:r>
      <w:r w:rsidR="00F24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самоконтроль,</w:t>
      </w:r>
      <w:r w:rsidR="00F24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самоанализ.</w:t>
      </w:r>
    </w:p>
    <w:p w:rsidR="009D172F" w:rsidRDefault="009D172F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Наряду с традиционными методами и формами обучения на занятиях активно используются: метод дифференцированного обучения, метод проблемного обучения, метод проектной деятельности, методы здоровье</w:t>
      </w:r>
      <w:r w:rsidR="00E25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сберегающих </w:t>
      </w:r>
      <w:r w:rsidR="00B71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технологий, методы деятельного подхода к обучению. Занятия проводятся в основном в нетрадиционных формах ( или применяются нетрадиционные приёмы): занятие-игра, занятие-упражнение, занятие-путешествие, занятие-экскурсия, занятие-турнир, </w:t>
      </w:r>
      <w:r w:rsidR="00234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занятие-спектакль, мастер-класс, интегрированные занятия.</w:t>
      </w:r>
      <w:r w:rsidR="00B71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Разнообразие форм и методов направлены на развитие личности обучающихся</w:t>
      </w:r>
      <w:r w:rsidR="00234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творческого потенциала и мотивационно-ценностной сферы.</w:t>
      </w:r>
      <w:r w:rsidR="00B71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172F" w:rsidRPr="00294AB4" w:rsidRDefault="009D172F" w:rsidP="00DF2F0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F04" w:rsidRPr="004953A5" w:rsidRDefault="00811730" w:rsidP="0081173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F2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5.Режим работы </w:t>
      </w:r>
      <w:r w:rsidR="00DF2F04"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МБУДО  «Дом детского творчества</w:t>
      </w:r>
      <w:r w:rsidR="00234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п. Приамурский</w:t>
      </w:r>
      <w:r w:rsidR="00DF2F04"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34124" w:rsidRDefault="00234124" w:rsidP="0023412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6A93" w:rsidRPr="00D86A93" w:rsidRDefault="00DF2F04" w:rsidP="00DF2F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  <w:r w:rsidR="00D86A93"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  в общеобразовательных учреждениях, с учетом  утвержденного  учебного плана и дополнительных образовательных программ.</w:t>
      </w:r>
    </w:p>
    <w:p w:rsidR="00D86A93" w:rsidRDefault="00D86A93" w:rsidP="00D86A9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  организуется работа с учащимися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от 6 до 18 лет</w:t>
      </w:r>
      <w:r w:rsidR="00234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7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Комплектование объединений начинается с 15 мая и заканчивается 14 сентября текущего года. Занятия начинаются с 15 сентября и заканчиваются 31 мая учебного года.</w:t>
      </w:r>
    </w:p>
    <w:p w:rsidR="008A02DB" w:rsidRPr="00D86A93" w:rsidRDefault="008A02DB" w:rsidP="00D86A9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занятия проводятся по графику шестидневной рабочей недели.</w:t>
      </w:r>
    </w:p>
    <w:p w:rsidR="00D86A93" w:rsidRPr="00D86A93" w:rsidRDefault="00D86A93" w:rsidP="00D86A9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 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учебных занятий в одновозрастных или разновозрастных творческих объединениях (кружках и  секциях), которые организуются  ежегодно  на основании учета интересов  детей,  потребностей семьи. Каждый ребенок имеет право одновременно заниматься в нескольких объединениях.</w:t>
      </w:r>
    </w:p>
    <w:p w:rsidR="00D86A93" w:rsidRPr="00D86A93" w:rsidRDefault="00D86A93" w:rsidP="00D86A9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Расписание занятий составлено с учетом того, что они являются дополнительной нагрузкой к обязательной учебной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школьников 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общеобразовательных учреждениях. </w:t>
      </w:r>
    </w:p>
    <w:p w:rsidR="00D86A93" w:rsidRPr="00D86A93" w:rsidRDefault="00D86A93" w:rsidP="00D86A9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начинаются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D30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</w:t>
      </w:r>
      <w:r w:rsidR="00234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асов, за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канчиваются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19.00 часов. Продолжительность учебного часа – </w:t>
      </w:r>
      <w:r w:rsidR="00D30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для детей 6-7 лет  и 40</w:t>
      </w:r>
      <w:r w:rsidRPr="00D8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</w:t>
      </w:r>
      <w:r w:rsidR="008A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остальных возрастных групп,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обязательным перерывом </w:t>
      </w:r>
      <w:r w:rsid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минут</w:t>
      </w:r>
      <w:r w:rsid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109" w:rsidRPr="00241109" w:rsidRDefault="00DF2F04" w:rsidP="00811730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241109"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Учебный план МБУДО  «Дом детского творчества</w:t>
      </w:r>
      <w:r w:rsidR="00234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п. Приамурский</w:t>
      </w:r>
      <w:r w:rsidR="00241109" w:rsidRPr="0024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41109" w:rsidRDefault="00241109" w:rsidP="00234124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МБУДО  «Дом детского творчества» составлен из расчета 38 недель. Согласно Уставу МБУДО «ДДТ п. Приамурский» и учебному плану недельная нагрузка на учащихся составляет: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школьный возраст – 4 часа, продолжительность занятия – </w:t>
      </w:r>
      <w:r w:rsidR="00D30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минут;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школьный возраст – 4-6 часов, в зависимости от содержания и направленности программ, продолжительность занятия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минут;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школьный возраст  – </w:t>
      </w:r>
      <w:r w:rsidR="00FC7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часов, в зависимости от содержания и направленности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продолжительность занятия – 40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Учебным планом МБУДО «ДДТ п. Приамурский» предусмотрена индивидуальная работа с </w:t>
      </w:r>
      <w:r w:rsidR="00FC7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обучающимися 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следующим направлениям деятельности: вокальное пение, художественное слово; индивидуальная работа с одаренными детьми.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Предусматриваются сводные репетиционные и тренировочные часы.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данного учебного плана предполагает: удовлетворение потребностей учащихся и их родителей в дополнительном образовании; создание условий для самоопределения и саморазвития учащихся.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вариант учебного плана   Дома детского творчества  реализует основные идеи дополнительного образования: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Свободный выбор ребенком видов и сфер деятельности.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Ориентация на личностные интересы, потребности, способности ребенка.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Возможность свободного самоопределения и самореализации ребенка.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учреждения основаны на следующих принципах: массовость, личностная ориентация, общедоступность, креативность, единство обучения, воспитания и развития. Каждая образовательная программа оснащена учебно-методическими пособиями для педагога и обучающихся.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 массовости и личностной ориентации определяет установку на создание новых комплексных по содержанию, видам и формам деятельности проектов. Удовлетворение индивидуальных потребностей реализуется через формирование системы многоуровневых программ, интегрирующих формы познавательной, коммуникативной досуговой деятельности.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Общедоступность обеспечивается многоуровневым характером педагогических программ, позволяющим каждому желающему освоить соответствующее его индивидуальным возможностям и потребностям содержание. Ориентация на развитие креативности отражается в создании условий для практического применения в различных областях жизнедеятельности.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Педагогические программы включают в себя все основные сферы взаимодействия человека с предметной средой, предоставляют возможность ребенку проявить себя в сферах различной деятельности: 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«человек – социум», 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художественный образ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же, можно указать следующие способы достижения вышеуказанных принципов: разработка, апробация и внедрение дополнительных образовательных программ.</w:t>
      </w:r>
    </w:p>
    <w:p w:rsidR="00241109" w:rsidRP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Выпускники, прошедшие полный курс обучения  по образовательным программам, поступив в средние и высшие учебные заведения продолжают заниматься в кружках и секциях по выбранным направлениям. </w:t>
      </w:r>
    </w:p>
    <w:p w:rsidR="00241109" w:rsidRDefault="00241109" w:rsidP="002411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воспитательной работы </w:t>
      </w:r>
      <w:r w:rsidR="00F73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4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удовлетворение потребностей воспитанников в самопознании, самовыражении, самоутверждении, самоопределении, самоуправлении, самореализации с помощью специфического содержания, методов и форм, обеспечивающих переход от воспитания к самовоспитанию.</w:t>
      </w:r>
    </w:p>
    <w:p w:rsidR="00973094" w:rsidRPr="00973094" w:rsidRDefault="00973094" w:rsidP="0097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94" w:rsidRPr="00973094" w:rsidRDefault="00973094" w:rsidP="0097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0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Дома детского </w:t>
      </w:r>
    </w:p>
    <w:p w:rsidR="00973094" w:rsidRPr="00973094" w:rsidRDefault="00973094" w:rsidP="0097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0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творчества </w:t>
      </w:r>
    </w:p>
    <w:p w:rsidR="00973094" w:rsidRPr="00973094" w:rsidRDefault="00973094" w:rsidP="009730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="00E25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– 2020</w:t>
      </w:r>
      <w:r w:rsidRPr="009730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73094" w:rsidRPr="00973094" w:rsidRDefault="00973094" w:rsidP="009730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3183"/>
        <w:gridCol w:w="35"/>
        <w:gridCol w:w="709"/>
        <w:gridCol w:w="81"/>
        <w:gridCol w:w="8"/>
        <w:gridCol w:w="53"/>
        <w:gridCol w:w="567"/>
        <w:gridCol w:w="425"/>
        <w:gridCol w:w="283"/>
        <w:gridCol w:w="851"/>
        <w:gridCol w:w="992"/>
        <w:gridCol w:w="17"/>
        <w:gridCol w:w="975"/>
        <w:gridCol w:w="993"/>
        <w:gridCol w:w="4880"/>
      </w:tblGrid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528"/>
        </w:trPr>
        <w:tc>
          <w:tcPr>
            <w:tcW w:w="3183" w:type="dxa"/>
            <w:vMerge w:val="restart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989" w:type="dxa"/>
            <w:gridSpan w:val="13"/>
            <w:tcBorders>
              <w:right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536"/>
        </w:trPr>
        <w:tc>
          <w:tcPr>
            <w:tcW w:w="3183" w:type="dxa"/>
            <w:vMerge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78" w:type="dxa"/>
            <w:gridSpan w:val="7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126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98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обучения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420"/>
        </w:trPr>
        <w:tc>
          <w:tcPr>
            <w:tcW w:w="3183" w:type="dxa"/>
            <w:vMerge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37"/>
        </w:trPr>
        <w:tc>
          <w:tcPr>
            <w:tcW w:w="3183" w:type="dxa"/>
            <w:vMerge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989" w:type="dxa"/>
            <w:gridSpan w:val="1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направление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817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«Волшебный мир танца»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Постановочная</w:t>
            </w:r>
            <w:r w:rsidRPr="00973094">
              <w:rPr>
                <w:rFonts w:ascii="Lucida Sans Typewriter" w:eastAsia="Times New Roman" w:hAnsi="Lucida Sans Typewriter" w:cs="Times New Roman"/>
                <w:sz w:val="24"/>
                <w:szCs w:val="24"/>
                <w:lang w:eastAsia="ru-RU"/>
              </w:rPr>
              <w:t xml:space="preserve">   </w:t>
            </w: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685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Репетиционная работа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855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Элементы классического танца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855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Мероприятия воспитательного познавательного характера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411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часов 18 часов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661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«Фольклорно-эстрадное пение»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голоса – развитие слуха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855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Пение учебно – тренировочного материала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2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о музыке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525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4.Сценический образ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287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индивидуальных способностей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287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18 часов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280"/>
        </w:trPr>
        <w:tc>
          <w:tcPr>
            <w:tcW w:w="31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  <w:vMerge/>
            <w:tcBorders>
              <w:bottom w:val="nil"/>
              <w:right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60"/>
        </w:trPr>
        <w:tc>
          <w:tcPr>
            <w:tcW w:w="3183" w:type="dxa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"Вязание"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историей вязания</w:t>
            </w:r>
          </w:p>
        </w:tc>
        <w:tc>
          <w:tcPr>
            <w:tcW w:w="886" w:type="dxa"/>
            <w:gridSpan w:val="5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Техника вязания </w:t>
            </w:r>
          </w:p>
          <w:p w:rsidR="00973094" w:rsidRPr="00973094" w:rsidRDefault="00973094" w:rsidP="0097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</w:t>
            </w:r>
          </w:p>
          <w:p w:rsidR="00973094" w:rsidRPr="00973094" w:rsidRDefault="00973094" w:rsidP="0097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  <w:p w:rsidR="00973094" w:rsidRPr="00973094" w:rsidRDefault="00973094" w:rsidP="0097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Разновидности вязки</w:t>
            </w:r>
          </w:p>
          <w:p w:rsidR="00973094" w:rsidRPr="00973094" w:rsidRDefault="00973094" w:rsidP="00973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резинка                      </w:t>
            </w:r>
          </w:p>
          <w:p w:rsidR="00973094" w:rsidRPr="00973094" w:rsidRDefault="00973094" w:rsidP="00973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</w:t>
            </w:r>
          </w:p>
          <w:p w:rsidR="00973094" w:rsidRPr="00973094" w:rsidRDefault="00973094" w:rsidP="00973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узоры</w:t>
            </w:r>
          </w:p>
          <w:p w:rsidR="00973094" w:rsidRPr="00973094" w:rsidRDefault="00973094" w:rsidP="00973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носки</w:t>
            </w:r>
          </w:p>
          <w:p w:rsidR="00973094" w:rsidRPr="00973094" w:rsidRDefault="00973094" w:rsidP="00973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Всего 12 часов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«Юный художник»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об изобразительном искусстве</w:t>
            </w:r>
          </w:p>
        </w:tc>
        <w:tc>
          <w:tcPr>
            <w:tcW w:w="886" w:type="dxa"/>
            <w:gridSpan w:val="5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Рисунок, живопись</w:t>
            </w:r>
          </w:p>
        </w:tc>
        <w:tc>
          <w:tcPr>
            <w:tcW w:w="886" w:type="dxa"/>
            <w:gridSpan w:val="5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Композиция</w:t>
            </w:r>
          </w:p>
        </w:tc>
        <w:tc>
          <w:tcPr>
            <w:tcW w:w="886" w:type="dxa"/>
            <w:gridSpan w:val="5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Декоративное рисование</w:t>
            </w:r>
          </w:p>
        </w:tc>
        <w:tc>
          <w:tcPr>
            <w:tcW w:w="886" w:type="dxa"/>
            <w:gridSpan w:val="5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C0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C0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86" w:type="dxa"/>
            <w:gridSpan w:val="5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C05770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4"/>
          <w:wBefore w:w="41" w:type="dxa"/>
          <w:wAfter w:w="10869" w:type="dxa"/>
          <w:trHeight w:val="394"/>
        </w:trPr>
        <w:tc>
          <w:tcPr>
            <w:tcW w:w="3183" w:type="dxa"/>
            <w:vMerge w:val="restart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  <w:vMerge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7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126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98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обучения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  <w:vMerge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105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«Художественное слово»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Художественное восприятие действительности. Формирование театрального характера мышления.  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Творческие мастерские. 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Психофизические тренинги. Внутренняя и внешняя техника актёра. Образы, характеры. Сценическое общение. 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Беседы, устные журналы, презентации, конкурсы, интеллектуальные игры,  литературные вечера.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Сценическая речь. Работа над литературным текстом. Подтекст и органика слова. Совершенствование техники чтения. Проба пера.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136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18 часов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6067" w:rsidRPr="00973094" w:rsidTr="00806067">
        <w:trPr>
          <w:gridBefore w:val="1"/>
          <w:gridAfter w:val="1"/>
          <w:wBefore w:w="41" w:type="dxa"/>
          <w:wAfter w:w="4880" w:type="dxa"/>
          <w:trHeight w:val="336"/>
        </w:trPr>
        <w:tc>
          <w:tcPr>
            <w:tcW w:w="3183" w:type="dxa"/>
            <w:vMerge w:val="restart"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«Компьютерная графика»</w:t>
            </w:r>
          </w:p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Техника безопасности</w:t>
            </w:r>
          </w:p>
        </w:tc>
        <w:tc>
          <w:tcPr>
            <w:tcW w:w="5989" w:type="dxa"/>
            <w:gridSpan w:val="13"/>
          </w:tcPr>
          <w:p w:rsidR="00806067" w:rsidRPr="00806067" w:rsidRDefault="00806067" w:rsidP="008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направление</w:t>
            </w:r>
          </w:p>
        </w:tc>
      </w:tr>
      <w:tr w:rsidR="00806067" w:rsidRPr="00973094" w:rsidTr="00806067">
        <w:trPr>
          <w:gridBefore w:val="1"/>
          <w:gridAfter w:val="1"/>
          <w:wBefore w:w="41" w:type="dxa"/>
          <w:wAfter w:w="4880" w:type="dxa"/>
          <w:trHeight w:val="820"/>
        </w:trPr>
        <w:tc>
          <w:tcPr>
            <w:tcW w:w="3183" w:type="dxa"/>
            <w:vMerge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3" w:type="dxa"/>
            <w:gridSpan w:val="4"/>
          </w:tcPr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0,5</w:t>
            </w:r>
          </w:p>
        </w:tc>
        <w:tc>
          <w:tcPr>
            <w:tcW w:w="1045" w:type="dxa"/>
            <w:gridSpan w:val="3"/>
          </w:tcPr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067" w:rsidRPr="00973094" w:rsidRDefault="00806067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06067" w:rsidRPr="00973094" w:rsidRDefault="00806067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Начальные сведения 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за персональной машиной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Подведение итогов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Before w:val="1"/>
          <w:gridAfter w:val="1"/>
          <w:wBefore w:w="41" w:type="dxa"/>
          <w:wAfter w:w="4880" w:type="dxa"/>
          <w:trHeight w:val="394"/>
        </w:trPr>
        <w:tc>
          <w:tcPr>
            <w:tcW w:w="318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9 часов</w:t>
            </w:r>
          </w:p>
        </w:tc>
        <w:tc>
          <w:tcPr>
            <w:tcW w:w="83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  <w:vMerge w:val="restart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shd w:val="clear" w:color="auto" w:fill="auto"/>
          </w:tcPr>
          <w:p w:rsidR="00973094" w:rsidRPr="00806067" w:rsidRDefault="0097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 направление</w:t>
            </w: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  <w:vMerge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143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968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обучения</w:t>
            </w: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  <w:vMerge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«Шахматы»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371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Теория шахмат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830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в шахматы. Развитие шахматной партии.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568"/>
        </w:trPr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 часа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«Футбол»  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Теория: Укрепление здоровья и закаливание организма Привитие интереса к систематическим занятиям футболом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Техника: Овладение техническими приёмами в футболе.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894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3.Физподготовка:  Развитие быстроты, ловкости, координации движений,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1302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Тактика: Изучение истории футбола, овладение тактической грамотности в спортивных играх, Участие в соревнованиях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9 часов</w:t>
            </w:r>
          </w:p>
        </w:tc>
        <w:tc>
          <w:tcPr>
            <w:tcW w:w="851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094" w:rsidRPr="00973094" w:rsidTr="00806067">
        <w:trPr>
          <w:trHeight w:val="394"/>
        </w:trPr>
        <w:tc>
          <w:tcPr>
            <w:tcW w:w="3259" w:type="dxa"/>
            <w:gridSpan w:val="3"/>
            <w:vMerge w:val="restart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4" w:type="dxa"/>
            <w:gridSpan w:val="1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часов в неделю</w:t>
            </w: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  <w:vMerge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985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обучения</w:t>
            </w:r>
          </w:p>
        </w:tc>
      </w:tr>
      <w:tr w:rsidR="00973094" w:rsidRPr="00973094" w:rsidTr="00806067">
        <w:trPr>
          <w:gridAfter w:val="1"/>
          <w:wAfter w:w="4880" w:type="dxa"/>
          <w:trHeight w:val="394"/>
        </w:trPr>
        <w:tc>
          <w:tcPr>
            <w:tcW w:w="3259" w:type="dxa"/>
            <w:gridSpan w:val="3"/>
            <w:vMerge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709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708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</w:t>
            </w:r>
          </w:p>
        </w:tc>
      </w:tr>
      <w:tr w:rsidR="00973094" w:rsidRPr="00973094" w:rsidTr="00806067">
        <w:trPr>
          <w:gridAfter w:val="1"/>
          <w:wAfter w:w="4880" w:type="dxa"/>
          <w:trHeight w:val="1691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«Английский язык с увлечением »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1.Знакомство, совершенствование фонетики, ритмико-интонационных навыков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08" w:type="dxa"/>
            <w:gridSpan w:val="2"/>
          </w:tcPr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973094" w:rsidRPr="00973094" w:rsidTr="00806067">
        <w:trPr>
          <w:gridAfter w:val="1"/>
          <w:wAfter w:w="4880" w:type="dxa"/>
          <w:trHeight w:val="641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навыков чтения</w:t>
            </w: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94" w:rsidRPr="00973094" w:rsidTr="00806067">
        <w:trPr>
          <w:gridAfter w:val="1"/>
          <w:wAfter w:w="4880" w:type="dxa"/>
          <w:trHeight w:val="622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развитию навыка разговорной речи</w:t>
            </w:r>
          </w:p>
        </w:tc>
        <w:tc>
          <w:tcPr>
            <w:tcW w:w="709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3094" w:rsidRPr="00973094" w:rsidTr="00806067">
        <w:trPr>
          <w:gridAfter w:val="1"/>
          <w:wAfter w:w="4880" w:type="dxa"/>
          <w:trHeight w:val="457"/>
        </w:trPr>
        <w:tc>
          <w:tcPr>
            <w:tcW w:w="3259" w:type="dxa"/>
            <w:gridSpan w:val="3"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24 часа</w:t>
            </w:r>
          </w:p>
        </w:tc>
        <w:tc>
          <w:tcPr>
            <w:tcW w:w="709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4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973094" w:rsidRPr="00973094" w:rsidRDefault="00973094" w:rsidP="00973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73094" w:rsidRPr="00973094" w:rsidRDefault="00973094" w:rsidP="0097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325FE" w:rsidRPr="00806067" w:rsidRDefault="00047103" w:rsidP="0080606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426">
        <w:rPr>
          <w:rFonts w:ascii="Times New Roman" w:hAnsi="Times New Roman" w:cs="Times New Roman"/>
          <w:b/>
          <w:sz w:val="28"/>
          <w:szCs w:val="28"/>
        </w:rPr>
        <w:t>7. Организационно-педагогические мероприятия</w:t>
      </w:r>
    </w:p>
    <w:p w:rsidR="00F73426" w:rsidRDefault="00F73426" w:rsidP="00F7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426" w:rsidRDefault="00F73426" w:rsidP="0080606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МБУДО «ДДТ п.</w:t>
      </w:r>
      <w:r w:rsidR="0069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Приамурский» работает стабильный педагогический коллектив, способный коллегиально решать проблемы учреждения и содержания образовательной деятельности.</w:t>
      </w:r>
    </w:p>
    <w:p w:rsidR="00F73426" w:rsidRDefault="00F73426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работает 6 основных педагогических работника и 3 совместителя.</w:t>
      </w:r>
    </w:p>
    <w:p w:rsidR="00F73426" w:rsidRDefault="00F73426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Организационно-п</w:t>
      </w:r>
      <w:r w:rsidR="00391066">
        <w:rPr>
          <w:rFonts w:ascii="Times New Roman" w:hAnsi="Times New Roman" w:cs="Times New Roman"/>
          <w:sz w:val="28"/>
          <w:szCs w:val="28"/>
        </w:rPr>
        <w:t>едагогические мероприятия в 2017-2020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будут осуществляться по следующим направлениям: </w:t>
      </w:r>
    </w:p>
    <w:p w:rsidR="00F73426" w:rsidRDefault="00F73426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педагогические советы;</w:t>
      </w:r>
    </w:p>
    <w:p w:rsidR="00F73426" w:rsidRDefault="00F73426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F12DC">
        <w:rPr>
          <w:rFonts w:ascii="Times New Roman" w:hAnsi="Times New Roman" w:cs="Times New Roman"/>
          <w:sz w:val="28"/>
          <w:szCs w:val="28"/>
        </w:rPr>
        <w:t>методические советы;</w:t>
      </w:r>
    </w:p>
    <w:p w:rsidR="005F12DC" w:rsidRDefault="005F12DC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родительские собрания;</w:t>
      </w:r>
    </w:p>
    <w:p w:rsidR="005F12DC" w:rsidRDefault="005F12DC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заседания родительского комитета;</w:t>
      </w:r>
    </w:p>
    <w:p w:rsidR="005F12DC" w:rsidRDefault="005F12DC" w:rsidP="00F73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взаимодействие с образовательными учреждениями и центрами культуры и досуга</w:t>
      </w:r>
    </w:p>
    <w:p w:rsidR="005F12DC" w:rsidRDefault="005F12DC" w:rsidP="00F7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2DC" w:rsidRDefault="005F12DC" w:rsidP="005F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Учебно-методическая деятельность</w:t>
      </w:r>
    </w:p>
    <w:p w:rsidR="005F12DC" w:rsidRDefault="005F12DC" w:rsidP="005F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DC" w:rsidRDefault="005F12DC" w:rsidP="005F1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педагогических советов:</w:t>
      </w:r>
    </w:p>
    <w:p w:rsidR="005F12DC" w:rsidRDefault="005F12DC" w:rsidP="005F1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Передовой педагогический опыт </w:t>
      </w:r>
      <w:r w:rsidR="00402F36">
        <w:rPr>
          <w:rFonts w:ascii="Times New Roman" w:hAnsi="Times New Roman" w:cs="Times New Roman"/>
          <w:sz w:val="28"/>
          <w:szCs w:val="28"/>
        </w:rPr>
        <w:t>как личностная позиция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F3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2F36">
        <w:rPr>
          <w:rFonts w:ascii="Times New Roman" w:hAnsi="Times New Roman" w:cs="Times New Roman"/>
          <w:sz w:val="28"/>
          <w:szCs w:val="28"/>
        </w:rPr>
        <w:t>ентябрь</w:t>
      </w:r>
    </w:p>
    <w:p w:rsidR="005F12DC" w:rsidRDefault="005F12DC" w:rsidP="005F1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успешности в работе педагога</w:t>
      </w:r>
      <w:r w:rsidR="00402F3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2F36">
        <w:rPr>
          <w:rFonts w:ascii="Times New Roman" w:hAnsi="Times New Roman" w:cs="Times New Roman"/>
          <w:sz w:val="28"/>
          <w:szCs w:val="28"/>
        </w:rPr>
        <w:t>нварь</w:t>
      </w:r>
    </w:p>
    <w:p w:rsidR="005F12DC" w:rsidRDefault="005F12DC" w:rsidP="005F1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технологии в доп</w:t>
      </w:r>
      <w:r w:rsidR="00402F36">
        <w:rPr>
          <w:rFonts w:ascii="Times New Roman" w:hAnsi="Times New Roman" w:cs="Times New Roman"/>
          <w:sz w:val="28"/>
          <w:szCs w:val="28"/>
        </w:rPr>
        <w:t>олнительном образовании детей. -Апрель</w:t>
      </w:r>
    </w:p>
    <w:p w:rsidR="00402F36" w:rsidRDefault="00402F36" w:rsidP="005F1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F36" w:rsidRDefault="00402F36" w:rsidP="00402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МО ДДТ на </w:t>
      </w:r>
      <w:r w:rsidR="0039106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91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402F36" w:rsidRDefault="00402F36" w:rsidP="00402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Гуманизация образовательного процесса в учреждении дополнительного образования (приёмы создания творческой атмосферы) – Октябрь</w:t>
      </w:r>
    </w:p>
    <w:p w:rsidR="00402F36" w:rsidRDefault="00402F36" w:rsidP="00402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Единая методическая тема: Воспитание через интеллектуальную игру. – Декабрь</w:t>
      </w:r>
    </w:p>
    <w:p w:rsidR="00402F36" w:rsidRDefault="00402F36" w:rsidP="00402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Личностное развитие обучающихся в отделе художественно-эстетического воспитания. </w:t>
      </w:r>
      <w:r w:rsidR="00BD12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Март</w:t>
      </w:r>
    </w:p>
    <w:p w:rsidR="00BD12B8" w:rsidRDefault="00BD12B8" w:rsidP="00402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2B8" w:rsidRDefault="00BD12B8" w:rsidP="00BD1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B8">
        <w:rPr>
          <w:rFonts w:ascii="Times New Roman" w:hAnsi="Times New Roman" w:cs="Times New Roman"/>
          <w:b/>
          <w:sz w:val="28"/>
          <w:szCs w:val="28"/>
        </w:rPr>
        <w:t>9. Воспитательная работа МБУДО «ДДТ п. Приамур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D12B8">
        <w:rPr>
          <w:rFonts w:ascii="Times New Roman" w:hAnsi="Times New Roman" w:cs="Times New Roman"/>
          <w:b/>
          <w:sz w:val="28"/>
          <w:szCs w:val="28"/>
        </w:rPr>
        <w:t>кий»</w:t>
      </w:r>
    </w:p>
    <w:p w:rsidR="00BD12B8" w:rsidRDefault="00BD12B8" w:rsidP="00BD1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FA" w:rsidRDefault="00FE18FA" w:rsidP="00FE18FA">
      <w:pPr>
        <w:tabs>
          <w:tab w:val="left" w:pos="1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18FA">
        <w:rPr>
          <w:rFonts w:ascii="Times New Roman" w:hAnsi="Times New Roman" w:cs="Times New Roman"/>
          <w:sz w:val="28"/>
          <w:szCs w:val="28"/>
        </w:rPr>
        <w:tab/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работа учреждения направлена на достижение следующей цели:</w:t>
      </w:r>
    </w:p>
    <w:p w:rsidR="000773A6" w:rsidRDefault="00FE18FA" w:rsidP="00FE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личностного развития обучающихся, укрепление здоровья детей, профориентация обучающихся, формирование уважения правам и свободам детей, </w:t>
      </w:r>
      <w:r w:rsidR="000773A6">
        <w:rPr>
          <w:rFonts w:ascii="Times New Roman" w:hAnsi="Times New Roman" w:cs="Times New Roman"/>
          <w:sz w:val="28"/>
          <w:szCs w:val="28"/>
        </w:rPr>
        <w:t>воспитание любви к природе, к стране, семье.</w:t>
      </w:r>
    </w:p>
    <w:p w:rsidR="000773A6" w:rsidRDefault="000773A6" w:rsidP="0007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осуществляется по следующим направлениям: нравственно-эстетическое воспитание, патриотическое воспитание, работа по профилактике правонарушений, организация досуга, физкультурно-оздоровительная работа, работа с родителями.</w:t>
      </w:r>
    </w:p>
    <w:p w:rsidR="00442C0A" w:rsidRDefault="000773A6" w:rsidP="0007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 представлена в мероприятиях, проводимых в учреждении: </w:t>
      </w:r>
      <w:r w:rsidR="00442C0A">
        <w:rPr>
          <w:rFonts w:ascii="Times New Roman" w:hAnsi="Times New Roman" w:cs="Times New Roman"/>
          <w:sz w:val="28"/>
          <w:szCs w:val="28"/>
        </w:rPr>
        <w:t>традиционные, регулярная работа на занятиях в кружках, студиях, секциях, мастерских; организация летнего отдыха, участие в мероприятиях местного, районного областного, краевого и регионального уровнях, работа с родителями.</w:t>
      </w:r>
    </w:p>
    <w:p w:rsidR="00331C7F" w:rsidRDefault="00442C0A" w:rsidP="0044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Дома творчества продолжает работу по сохранению и укреплению традиций учрежден</w:t>
      </w:r>
      <w:r w:rsidR="00391066">
        <w:rPr>
          <w:rFonts w:ascii="Times New Roman" w:hAnsi="Times New Roman" w:cs="Times New Roman"/>
          <w:sz w:val="28"/>
          <w:szCs w:val="28"/>
        </w:rPr>
        <w:t>ия. В 2017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91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3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проведены все традиционные праздники</w:t>
      </w:r>
      <w:r w:rsidR="00331C7F">
        <w:rPr>
          <w:rFonts w:ascii="Times New Roman" w:hAnsi="Times New Roman" w:cs="Times New Roman"/>
          <w:sz w:val="28"/>
          <w:szCs w:val="28"/>
        </w:rPr>
        <w:t>: ( вставить мероприятия)</w:t>
      </w:r>
    </w:p>
    <w:p w:rsidR="00331C7F" w:rsidRDefault="00331C7F" w:rsidP="0033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способствуют знакомству с деятельностью всех направлений кружков, студий, мастерских, секций, с достижениями и успехами и педагогов. В целом данный вид мероприятий способствует воспитанию уважения к традициям нашего учреждения.</w:t>
      </w:r>
    </w:p>
    <w:p w:rsidR="00BD12B8" w:rsidRDefault="00331C7F" w:rsidP="0033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в ходе подготовке и проведения мероприятий будут использовать новые информационные технологии: презентации, видеоролики, интерактивные игры. К каждому мероприятию будут организованы выставки художественного творчества- это способствует повышению мотивации обучающихся, отслеживанию творческого роста обучающихся, обмену опытом.</w:t>
      </w:r>
    </w:p>
    <w:p w:rsidR="00C2652C" w:rsidRPr="00D61FF0" w:rsidRDefault="00C2652C" w:rsidP="00C265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FF0">
        <w:rPr>
          <w:rFonts w:ascii="Times New Roman" w:hAnsi="Times New Roman" w:cs="Times New Roman"/>
          <w:sz w:val="32"/>
          <w:szCs w:val="32"/>
        </w:rPr>
        <w:t>Мероприятия</w:t>
      </w:r>
    </w:p>
    <w:p w:rsidR="00C2652C" w:rsidRPr="00D61FF0" w:rsidRDefault="00C2652C" w:rsidP="00C265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FF0">
        <w:rPr>
          <w:rFonts w:ascii="Times New Roman" w:hAnsi="Times New Roman" w:cs="Times New Roman"/>
          <w:sz w:val="32"/>
          <w:szCs w:val="32"/>
        </w:rPr>
        <w:t>"Дома детского творчества  п. Приамурский"</w:t>
      </w:r>
    </w:p>
    <w:p w:rsidR="00C2652C" w:rsidRPr="00D61FF0" w:rsidRDefault="00391066" w:rsidP="00C265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</w:t>
      </w:r>
      <w:r w:rsidR="00C2652C" w:rsidRPr="00D61FF0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C2652C" w:rsidRPr="00D61FF0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D61FF0" w:rsidRPr="00C2652C" w:rsidRDefault="00D61FF0" w:rsidP="00C2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1. " День открытых дверей" (Будем знакомы...) - развлекательная программа (сентябрь)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2. " С днём Учителя, милые дамы, господа с днём Учителя Вас..." - концертная программа (октябрь)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3.  "Для милых мам" - концертная программа (ноябрь)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4. "День детства" - игровая программа (ноябрь)</w:t>
      </w:r>
    </w:p>
    <w:p w:rsid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 xml:space="preserve">5. </w:t>
      </w:r>
      <w:r w:rsidR="008F5E6E">
        <w:rPr>
          <w:rFonts w:ascii="Times New Roman" w:hAnsi="Times New Roman" w:cs="Times New Roman"/>
          <w:sz w:val="28"/>
          <w:szCs w:val="28"/>
        </w:rPr>
        <w:t xml:space="preserve">Новогоднее представление </w:t>
      </w:r>
      <w:r w:rsidRPr="00C2652C">
        <w:rPr>
          <w:rFonts w:ascii="Times New Roman" w:hAnsi="Times New Roman" w:cs="Times New Roman"/>
          <w:sz w:val="28"/>
          <w:szCs w:val="28"/>
        </w:rPr>
        <w:t>"Зимняя сказка" (декабрь)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6. "Рождественские встречи" - познавательно-развлекательное мероприятие (январь)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7. " Служить России" - концертная программа (февраль)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8. "Встреча весны" - проводы зимы - театральная постановка (март)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9. " С праздником милые Дамы!" - концертная программа (март)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lastRenderedPageBreak/>
        <w:t>10. Концерт детей Дома детского творчества "Радуга талантов" (апрель)</w:t>
      </w:r>
    </w:p>
    <w:p w:rsidR="00C2652C" w:rsidRP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11. "Дорогами памяти" - концертная программа (май)</w:t>
      </w:r>
    </w:p>
    <w:p w:rsidR="00C2652C" w:rsidRDefault="00C2652C" w:rsidP="00C2652C">
      <w:pPr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12. "Дети Земли - Мир без войны!" - концертная программа к  дню защиты  детей (июнь)</w:t>
      </w:r>
    </w:p>
    <w:p w:rsidR="00D63FDF" w:rsidRDefault="008F5E6E" w:rsidP="00C26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1. Алиева Л.В., Озерская О.В.,</w:t>
      </w:r>
      <w:r w:rsidR="0039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1D">
        <w:rPr>
          <w:rFonts w:ascii="Times New Roman" w:hAnsi="Times New Roman" w:cs="Times New Roman"/>
          <w:b/>
          <w:sz w:val="28"/>
          <w:szCs w:val="28"/>
        </w:rPr>
        <w:t>Трубачева М.Е. Инновационная деятельность учреждения дополнительного образования - база формирования педагога нового типа. Сборник из опыта работы. Под редакцией: Алиевой Л.В., Озерской О.В. М.:Издательство ООО "Ритм", 2008. - 124 с.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2. Березина В.А. Развитие дополнительного образования детей в системе российского образования: Учебно-метод.пособие. - М.: АНО "Диалог культур", 2007. - 512 с.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 xml:space="preserve">3. Голованов В.П. Методика и технология работы педагога дополнительного образования: учебное пособие для студентов учреждений сред. проф. образования / В.П. Голованов. - М.: Гуманитар.изд.центр ВЛАДОС, 2004. - 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239 с.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4. Григорьев Д.В., Степанов П.В. Внеурочная деятельность школьников. Методический конструктор: пособие для учителя / Д.В. Григорьев, П.В. Степанов. - М.: Просвещение, 2011. - 223 с. - (Стандарты второго поколения).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5. Интеграция общего и дополнительного образования: Практическое пособие / Под ред. Е.Б. Евладовой, А.В. Золотаревой, С.Л. Паладьева. - М.: АРКТИ, 2006. - 296 с.</w:t>
      </w:r>
    </w:p>
    <w:p w:rsidR="00B84F1D" w:rsidRP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6. Кульневич С.В., Иваниченко В.Н. Дополнительное образование детей: методическая служба: Практич. пособие для руководителей ОУДОД, методистов и специалистов по дополнительному образованию детей, студентов педагогических учебных заведений, слушателей ИПК. - Ростовна Дону: Изд-во "Учитель", 2005. - 324 с.</w:t>
      </w:r>
    </w:p>
    <w:p w:rsid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>7. Кузнецова Н.А., Яковлев Д.Е. Управление методической работой в учреждениях дополнительного образования детей: Пособие для руководителей и педагогов / Под общ. ред. Н.К. Беспятовой. - 2-е изд. - М.: аЙРИС-ПРЕСС, 2004. - 96. (Методика)</w:t>
      </w:r>
    </w:p>
    <w:p w:rsidR="00E924E5" w:rsidRPr="00B84F1D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8.Информационно-мотодический журнал «Внешкольник» 2013 гг</w:t>
      </w:r>
    </w:p>
    <w:p w:rsidR="00B84F1D" w:rsidRPr="00B84F1D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84F1D" w:rsidRPr="00B84F1D">
        <w:rPr>
          <w:rFonts w:ascii="Times New Roman" w:hAnsi="Times New Roman" w:cs="Times New Roman"/>
          <w:b/>
          <w:sz w:val="28"/>
          <w:szCs w:val="28"/>
        </w:rPr>
        <w:t>. 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 Волгоград: Учитель, 2007. - 91 с.</w:t>
      </w:r>
    </w:p>
    <w:p w:rsidR="00E924E5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4F1D" w:rsidRPr="00B84F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Журнал «Дополнительное образование и воспитание» 2012-2013гг</w:t>
      </w:r>
    </w:p>
    <w:p w:rsidR="00B84F1D" w:rsidRDefault="00B84F1D" w:rsidP="00B84F1D">
      <w:pPr>
        <w:rPr>
          <w:rFonts w:ascii="Times New Roman" w:hAnsi="Times New Roman" w:cs="Times New Roman"/>
          <w:b/>
          <w:sz w:val="28"/>
          <w:szCs w:val="28"/>
        </w:rPr>
      </w:pPr>
      <w:r w:rsidRPr="00B8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4E5">
        <w:rPr>
          <w:rFonts w:ascii="Times New Roman" w:hAnsi="Times New Roman" w:cs="Times New Roman"/>
          <w:b/>
          <w:sz w:val="28"/>
          <w:szCs w:val="28"/>
        </w:rPr>
        <w:t>11</w:t>
      </w:r>
      <w:r w:rsidRPr="00B84F1D">
        <w:rPr>
          <w:rFonts w:ascii="Times New Roman" w:hAnsi="Times New Roman" w:cs="Times New Roman"/>
          <w:b/>
          <w:sz w:val="28"/>
          <w:szCs w:val="28"/>
        </w:rPr>
        <w:t>.Методическая работа в системе дополнительного образования. Материалы, анализ, обобщение опыта/ авт.-сост. Кайгородцева М.В. - Волгоград: Учитель, 2009. - 377 с.</w:t>
      </w:r>
    </w:p>
    <w:p w:rsidR="00E924E5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Журнал-сборник сценариев. «Читаем, учимся , играем».2013г.</w:t>
      </w:r>
    </w:p>
    <w:p w:rsidR="00E924E5" w:rsidRPr="00B84F1D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Журнал «Народное творчество» 2013г.</w:t>
      </w:r>
    </w:p>
    <w:p w:rsidR="008F5E6E" w:rsidRPr="00C2652C" w:rsidRDefault="00E924E5" w:rsidP="00B8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84F1D" w:rsidRPr="00B84F1D">
        <w:rPr>
          <w:rFonts w:ascii="Times New Roman" w:hAnsi="Times New Roman" w:cs="Times New Roman"/>
          <w:b/>
          <w:sz w:val="28"/>
          <w:szCs w:val="28"/>
        </w:rPr>
        <w:t>. Методическая работа в системе дополнительного образования: материалы, анализ, обобщение опыта/ав.-сост. М.В. Кайгородцева.- Волгоград: Учитель, 2009. - 377с.</w:t>
      </w:r>
    </w:p>
    <w:sectPr w:rsidR="008F5E6E" w:rsidRPr="00C2652C" w:rsidSect="004953A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826"/>
    <w:multiLevelType w:val="hybridMultilevel"/>
    <w:tmpl w:val="9CD89918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A6FB6"/>
    <w:multiLevelType w:val="hybridMultilevel"/>
    <w:tmpl w:val="4C32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924F6"/>
    <w:multiLevelType w:val="hybridMultilevel"/>
    <w:tmpl w:val="66DC6A14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F6"/>
    <w:rsid w:val="00005BB0"/>
    <w:rsid w:val="00047103"/>
    <w:rsid w:val="00055CDA"/>
    <w:rsid w:val="000773A6"/>
    <w:rsid w:val="000E1D52"/>
    <w:rsid w:val="00217BB9"/>
    <w:rsid w:val="00234124"/>
    <w:rsid w:val="00241109"/>
    <w:rsid w:val="00272527"/>
    <w:rsid w:val="00294AB4"/>
    <w:rsid w:val="00302F01"/>
    <w:rsid w:val="00331C7F"/>
    <w:rsid w:val="00352940"/>
    <w:rsid w:val="00391066"/>
    <w:rsid w:val="00402F36"/>
    <w:rsid w:val="00424910"/>
    <w:rsid w:val="00442C0A"/>
    <w:rsid w:val="004953A5"/>
    <w:rsid w:val="004F4C9E"/>
    <w:rsid w:val="005770B2"/>
    <w:rsid w:val="005A0E0D"/>
    <w:rsid w:val="005F12DC"/>
    <w:rsid w:val="00696EED"/>
    <w:rsid w:val="006C2A7B"/>
    <w:rsid w:val="006D0F17"/>
    <w:rsid w:val="006D72F4"/>
    <w:rsid w:val="007325FE"/>
    <w:rsid w:val="00745DC7"/>
    <w:rsid w:val="007C5ACD"/>
    <w:rsid w:val="00806067"/>
    <w:rsid w:val="00811730"/>
    <w:rsid w:val="008438A2"/>
    <w:rsid w:val="00852397"/>
    <w:rsid w:val="008A02DB"/>
    <w:rsid w:val="008F011A"/>
    <w:rsid w:val="008F5E6E"/>
    <w:rsid w:val="00955AD7"/>
    <w:rsid w:val="00973094"/>
    <w:rsid w:val="009B720D"/>
    <w:rsid w:val="009D172F"/>
    <w:rsid w:val="00A67B61"/>
    <w:rsid w:val="00AC42CA"/>
    <w:rsid w:val="00AE5B15"/>
    <w:rsid w:val="00B334C2"/>
    <w:rsid w:val="00B509EC"/>
    <w:rsid w:val="00B71856"/>
    <w:rsid w:val="00B84F1D"/>
    <w:rsid w:val="00BA3E28"/>
    <w:rsid w:val="00BC4794"/>
    <w:rsid w:val="00BD12B8"/>
    <w:rsid w:val="00BF448A"/>
    <w:rsid w:val="00C05770"/>
    <w:rsid w:val="00C2652C"/>
    <w:rsid w:val="00CA26DD"/>
    <w:rsid w:val="00CE6BF6"/>
    <w:rsid w:val="00CF395C"/>
    <w:rsid w:val="00D013BC"/>
    <w:rsid w:val="00D07057"/>
    <w:rsid w:val="00D301FF"/>
    <w:rsid w:val="00D61FF0"/>
    <w:rsid w:val="00D63FDF"/>
    <w:rsid w:val="00D86A93"/>
    <w:rsid w:val="00DC5C50"/>
    <w:rsid w:val="00DD5ADC"/>
    <w:rsid w:val="00DF2F04"/>
    <w:rsid w:val="00E25C33"/>
    <w:rsid w:val="00E47F12"/>
    <w:rsid w:val="00E924E5"/>
    <w:rsid w:val="00EA07CA"/>
    <w:rsid w:val="00F2400B"/>
    <w:rsid w:val="00F3266F"/>
    <w:rsid w:val="00F33D97"/>
    <w:rsid w:val="00F34B8C"/>
    <w:rsid w:val="00F73426"/>
    <w:rsid w:val="00F909BF"/>
    <w:rsid w:val="00FC461D"/>
    <w:rsid w:val="00FC7A0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smi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8089-B2AA-4751-8885-1D72BDE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2016-03-29T04:48:00Z</cp:lastPrinted>
  <dcterms:created xsi:type="dcterms:W3CDTF">2016-04-08T08:06:00Z</dcterms:created>
  <dcterms:modified xsi:type="dcterms:W3CDTF">2018-09-19T06:09:00Z</dcterms:modified>
</cp:coreProperties>
</file>